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AD" w:rsidRDefault="00334312" w:rsidP="004736AD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 xml:space="preserve">INFORMACJE DLA FARMACEUTÓW UBIEGAJĄCYCH SIĘ </w:t>
      </w:r>
    </w:p>
    <w:p w:rsidR="00334312" w:rsidRDefault="00334312" w:rsidP="004736A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O UZNANIE KWALIFIKACJI ZAWODOW </w:t>
      </w:r>
    </w:p>
    <w:p w:rsidR="00334312" w:rsidRDefault="00334312" w:rsidP="004736A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 PAŃSTWACH CZŁONKOWSKICH EUROPEJSKIEJ</w:t>
      </w:r>
    </w:p>
    <w:p w:rsidR="00334312" w:rsidRDefault="00334312" w:rsidP="004736AD">
      <w:pPr>
        <w:jc w:val="center"/>
        <w:rPr>
          <w:b/>
          <w:color w:val="FF0000"/>
          <w:sz w:val="28"/>
          <w:szCs w:val="28"/>
        </w:rPr>
      </w:pPr>
    </w:p>
    <w:p w:rsidR="00334312" w:rsidRDefault="00334312" w:rsidP="00F96B37">
      <w:pPr>
        <w:spacing w:after="120" w:line="240" w:lineRule="auto"/>
        <w:jc w:val="both"/>
        <w:rPr>
          <w:sz w:val="28"/>
          <w:szCs w:val="28"/>
        </w:rPr>
      </w:pPr>
      <w:r w:rsidRPr="00334312">
        <w:rPr>
          <w:color w:val="000000" w:themeColor="text1"/>
          <w:sz w:val="28"/>
          <w:szCs w:val="28"/>
        </w:rPr>
        <w:t>Od dnia 18 stycznia 2016 roku obowiązują nowe zasady uznawania kwalifikacji zawodowych w państwach członkowskich Unii Europejskiej</w:t>
      </w:r>
      <w:r w:rsidR="007C3896">
        <w:rPr>
          <w:color w:val="000000" w:themeColor="text1"/>
          <w:sz w:val="28"/>
          <w:szCs w:val="28"/>
        </w:rPr>
        <w:t>. Podstawą do uzn</w:t>
      </w:r>
      <w:r w:rsidR="007C3896">
        <w:rPr>
          <w:color w:val="000000" w:themeColor="text1"/>
          <w:sz w:val="28"/>
          <w:szCs w:val="28"/>
        </w:rPr>
        <w:t>a</w:t>
      </w:r>
      <w:r w:rsidR="007C3896">
        <w:rPr>
          <w:color w:val="000000" w:themeColor="text1"/>
          <w:sz w:val="28"/>
          <w:szCs w:val="28"/>
        </w:rPr>
        <w:t xml:space="preserve">nia kwalifikacji </w:t>
      </w:r>
      <w:r w:rsidR="007C3896" w:rsidRPr="007C3896">
        <w:rPr>
          <w:color w:val="000000" w:themeColor="text1"/>
          <w:sz w:val="28"/>
          <w:szCs w:val="28"/>
        </w:rPr>
        <w:t xml:space="preserve">zawodowych </w:t>
      </w:r>
      <w:r w:rsidR="007C3896">
        <w:rPr>
          <w:color w:val="000000" w:themeColor="text1"/>
          <w:sz w:val="28"/>
          <w:szCs w:val="28"/>
        </w:rPr>
        <w:t xml:space="preserve">jest obecnie </w:t>
      </w:r>
      <w:r w:rsidR="007C3896" w:rsidRPr="007C3896">
        <w:rPr>
          <w:b/>
          <w:color w:val="FF0000"/>
          <w:sz w:val="28"/>
          <w:szCs w:val="28"/>
        </w:rPr>
        <w:t>Elektroniczna Legitymacja Zawodowa (EPC)</w:t>
      </w:r>
      <w:r w:rsidR="007C3896">
        <w:rPr>
          <w:b/>
          <w:sz w:val="28"/>
          <w:szCs w:val="28"/>
        </w:rPr>
        <w:t xml:space="preserve">. </w:t>
      </w:r>
      <w:r w:rsidR="007C3896" w:rsidRPr="007C3896">
        <w:rPr>
          <w:sz w:val="28"/>
          <w:szCs w:val="28"/>
        </w:rPr>
        <w:t>Aby</w:t>
      </w:r>
      <w:r w:rsidR="007C3896">
        <w:rPr>
          <w:sz w:val="28"/>
          <w:szCs w:val="28"/>
        </w:rPr>
        <w:t xml:space="preserve"> ją uzyskać należy zapoznać się z informacjami znajdującymi się na </w:t>
      </w:r>
      <w:r w:rsidR="00941F33">
        <w:rPr>
          <w:sz w:val="28"/>
          <w:szCs w:val="28"/>
        </w:rPr>
        <w:t>st</w:t>
      </w:r>
      <w:r w:rsidR="007C3896">
        <w:rPr>
          <w:sz w:val="28"/>
          <w:szCs w:val="28"/>
        </w:rPr>
        <w:t xml:space="preserve">ronie internetowej </w:t>
      </w:r>
      <w:hyperlink r:id="rId9" w:history="1">
        <w:r w:rsidR="007C3896" w:rsidRPr="00807821">
          <w:rPr>
            <w:rStyle w:val="Hipercze"/>
            <w:sz w:val="28"/>
            <w:szCs w:val="28"/>
          </w:rPr>
          <w:t>http://europa.eu/youreurope/citizens</w:t>
        </w:r>
      </w:hyperlink>
      <w:r w:rsidR="007C3896">
        <w:rPr>
          <w:sz w:val="28"/>
          <w:szCs w:val="28"/>
        </w:rPr>
        <w:t xml:space="preserve"> (dostępne w języku polskim (odpowiednia zakładka).</w:t>
      </w:r>
    </w:p>
    <w:p w:rsidR="007C3896" w:rsidRDefault="007C3896" w:rsidP="00F96B37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 wniosku należy załączyć skany następujących dokumentów:</w:t>
      </w:r>
    </w:p>
    <w:p w:rsidR="007C3896" w:rsidRDefault="007C3896" w:rsidP="00F96B37">
      <w:pPr>
        <w:pStyle w:val="Akapitzlist"/>
        <w:numPr>
          <w:ilvl w:val="0"/>
          <w:numId w:val="3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Dowodu tożsamości (dowód osobisty lub paszport)</w:t>
      </w:r>
    </w:p>
    <w:p w:rsidR="007C3896" w:rsidRDefault="007C3896" w:rsidP="00F96B37">
      <w:pPr>
        <w:pStyle w:val="Akapitzlist"/>
        <w:numPr>
          <w:ilvl w:val="0"/>
          <w:numId w:val="3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Dyplomu ukończenia studiów</w:t>
      </w:r>
    </w:p>
    <w:p w:rsidR="007C3896" w:rsidRDefault="007C3896" w:rsidP="00F96B37">
      <w:pPr>
        <w:pStyle w:val="Akapitzlist"/>
        <w:numPr>
          <w:ilvl w:val="0"/>
          <w:numId w:val="3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Zaświadczenie NRA o zgodności dyplomu z Dyrektywą 2005/36/WE</w:t>
      </w:r>
    </w:p>
    <w:p w:rsidR="007C3896" w:rsidRDefault="007C3896" w:rsidP="00F96B37">
      <w:pPr>
        <w:pStyle w:val="Akapitzlist"/>
        <w:numPr>
          <w:ilvl w:val="0"/>
          <w:numId w:val="3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Prawa wykonywania zawodu</w:t>
      </w:r>
    </w:p>
    <w:p w:rsidR="007C3896" w:rsidRDefault="007C3896" w:rsidP="00F96B37">
      <w:pPr>
        <w:pStyle w:val="Akapitzlist"/>
        <w:numPr>
          <w:ilvl w:val="0"/>
          <w:numId w:val="3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Zaświadczenie NRA o niekaralności dyscyplinarnej (tzw. Good Standing)</w:t>
      </w:r>
    </w:p>
    <w:p w:rsidR="007C3896" w:rsidRDefault="007C3896" w:rsidP="00F96B37">
      <w:pPr>
        <w:pStyle w:val="Akapitzlist"/>
        <w:numPr>
          <w:ilvl w:val="0"/>
          <w:numId w:val="3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przypadku praw nabytych świadectwa pracy dokumentujące</w:t>
      </w:r>
      <w:r w:rsidR="00ED4DC3">
        <w:rPr>
          <w:sz w:val="28"/>
          <w:szCs w:val="28"/>
        </w:rPr>
        <w:t xml:space="preserve"> ciągłe</w:t>
      </w:r>
      <w:r>
        <w:rPr>
          <w:sz w:val="28"/>
          <w:szCs w:val="28"/>
        </w:rPr>
        <w:t xml:space="preserve"> z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trudnienie </w:t>
      </w:r>
      <w:r w:rsidR="00ED4DC3">
        <w:rPr>
          <w:sz w:val="28"/>
          <w:szCs w:val="28"/>
        </w:rPr>
        <w:t>w pełnym wymiarze czasu pracy przez okres co</w:t>
      </w:r>
      <w:r>
        <w:rPr>
          <w:sz w:val="28"/>
          <w:szCs w:val="28"/>
        </w:rPr>
        <w:t xml:space="preserve"> naj</w:t>
      </w:r>
      <w:r w:rsidR="00ED4DC3">
        <w:rPr>
          <w:sz w:val="28"/>
          <w:szCs w:val="28"/>
        </w:rPr>
        <w:t>mniej 3</w:t>
      </w:r>
      <w:r>
        <w:rPr>
          <w:sz w:val="28"/>
          <w:szCs w:val="28"/>
        </w:rPr>
        <w:t xml:space="preserve"> lat</w:t>
      </w:r>
      <w:r w:rsidR="00ED4DC3">
        <w:rPr>
          <w:sz w:val="28"/>
          <w:szCs w:val="28"/>
        </w:rPr>
        <w:t xml:space="preserve"> w ciągu ostatnich 5 lat </w:t>
      </w:r>
      <w:r w:rsidR="00832719">
        <w:rPr>
          <w:sz w:val="28"/>
          <w:szCs w:val="28"/>
        </w:rPr>
        <w:t>(</w:t>
      </w:r>
      <w:r w:rsidR="00ED4DC3">
        <w:rPr>
          <w:sz w:val="28"/>
          <w:szCs w:val="28"/>
        </w:rPr>
        <w:t>dotyczy tylko osób, które uzyskały dyplomy przed 2004 r.)</w:t>
      </w:r>
    </w:p>
    <w:p w:rsidR="00ED4DC3" w:rsidRDefault="00ED4DC3" w:rsidP="00F96B37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wniosku </w:t>
      </w:r>
      <w:r w:rsidRPr="00ED4DC3">
        <w:rPr>
          <w:b/>
          <w:color w:val="FF0000"/>
          <w:sz w:val="28"/>
          <w:szCs w:val="28"/>
        </w:rPr>
        <w:t>nie należy dołączać</w:t>
      </w:r>
      <w:r w:rsidRPr="00ED4DC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skanu części B dyplomu!!!</w:t>
      </w:r>
    </w:p>
    <w:p w:rsidR="00ED4DC3" w:rsidRPr="00F96B37" w:rsidRDefault="00ED4DC3" w:rsidP="00F96B37">
      <w:pPr>
        <w:pStyle w:val="Tytu"/>
        <w:jc w:val="both"/>
        <w:rPr>
          <w:rFonts w:asciiTheme="minorHAnsi" w:hAnsiTheme="minorHAnsi" w:cstheme="minorHAnsi"/>
          <w:sz w:val="28"/>
          <w:szCs w:val="28"/>
        </w:rPr>
      </w:pPr>
      <w:r w:rsidRPr="00F96B37">
        <w:rPr>
          <w:rFonts w:asciiTheme="minorHAnsi" w:hAnsiTheme="minorHAnsi" w:cstheme="minorHAnsi"/>
          <w:sz w:val="28"/>
          <w:szCs w:val="28"/>
        </w:rPr>
        <w:t>Zaświadczenia dot. punktów 4, 5, 6 wydaje NRA na dotychczasowych zas</w:t>
      </w:r>
      <w:r w:rsidRPr="00F96B37">
        <w:rPr>
          <w:rFonts w:asciiTheme="minorHAnsi" w:hAnsiTheme="minorHAnsi" w:cstheme="minorHAnsi"/>
          <w:sz w:val="28"/>
          <w:szCs w:val="28"/>
        </w:rPr>
        <w:t>a</w:t>
      </w:r>
      <w:r w:rsidRPr="00F96B37">
        <w:rPr>
          <w:rFonts w:asciiTheme="minorHAnsi" w:hAnsiTheme="minorHAnsi" w:cstheme="minorHAnsi"/>
          <w:sz w:val="28"/>
          <w:szCs w:val="28"/>
        </w:rPr>
        <w:t>dach. Z każde zaświadczenie NRA pobierze opłatę w wysokości 3% minima</w:t>
      </w:r>
      <w:r w:rsidRPr="00F96B37">
        <w:rPr>
          <w:rFonts w:asciiTheme="minorHAnsi" w:hAnsiTheme="minorHAnsi" w:cstheme="minorHAnsi"/>
          <w:sz w:val="28"/>
          <w:szCs w:val="28"/>
        </w:rPr>
        <w:t>l</w:t>
      </w:r>
      <w:r w:rsidRPr="00F96B37">
        <w:rPr>
          <w:rFonts w:asciiTheme="minorHAnsi" w:hAnsiTheme="minorHAnsi" w:cstheme="minorHAnsi"/>
          <w:sz w:val="28"/>
          <w:szCs w:val="28"/>
        </w:rPr>
        <w:t xml:space="preserve">nego wynagrodzenia, które w 2016 r. wynosi </w:t>
      </w:r>
      <w:r w:rsidR="00832719">
        <w:rPr>
          <w:rFonts w:asciiTheme="minorHAnsi" w:hAnsiTheme="minorHAnsi" w:cstheme="minorHAnsi"/>
          <w:sz w:val="28"/>
          <w:szCs w:val="28"/>
        </w:rPr>
        <w:t>55,50 PLN</w:t>
      </w:r>
      <w:r w:rsidRPr="00F96B37">
        <w:rPr>
          <w:rFonts w:asciiTheme="minorHAnsi" w:hAnsiTheme="minorHAnsi" w:cstheme="minorHAnsi"/>
          <w:sz w:val="28"/>
          <w:szCs w:val="28"/>
        </w:rPr>
        <w:t>. Opłatę tę należy wpłacić na konto NIA przed wydaniem zaświadczeń wymienionych w pkt. 3 i 5</w:t>
      </w:r>
      <w:r w:rsidR="00F96B37" w:rsidRPr="00F96B37">
        <w:rPr>
          <w:rFonts w:asciiTheme="minorHAnsi" w:hAnsiTheme="minorHAnsi" w:cstheme="minorHAnsi"/>
          <w:sz w:val="28"/>
          <w:szCs w:val="28"/>
        </w:rPr>
        <w:t xml:space="preserve">. (art. 4g ust. 2, ustawy z dnia 22 grudnia 2015 r. o zasadach uznawania kwalifikacji zawodowych w państwach członkowskich UE </w:t>
      </w:r>
    </w:p>
    <w:p w:rsidR="007C3896" w:rsidRDefault="00941F33" w:rsidP="0033431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Opracował</w:t>
      </w:r>
    </w:p>
    <w:p w:rsidR="00941F33" w:rsidRDefault="00941F33" w:rsidP="00334312">
      <w:pPr>
        <w:spacing w:after="0"/>
        <w:jc w:val="both"/>
        <w:rPr>
          <w:sz w:val="28"/>
          <w:szCs w:val="28"/>
        </w:rPr>
      </w:pPr>
    </w:p>
    <w:p w:rsidR="00941F33" w:rsidRPr="007C3896" w:rsidRDefault="00941F33" w:rsidP="0033431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 n. farm. Jerzy Łazowski</w:t>
      </w:r>
    </w:p>
    <w:sectPr w:rsidR="00941F33" w:rsidRPr="007C3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240" w:rsidRDefault="005B4240" w:rsidP="00557D01">
      <w:pPr>
        <w:spacing w:after="0" w:line="240" w:lineRule="auto"/>
      </w:pPr>
      <w:r>
        <w:separator/>
      </w:r>
    </w:p>
  </w:endnote>
  <w:endnote w:type="continuationSeparator" w:id="0">
    <w:p w:rsidR="005B4240" w:rsidRDefault="005B4240" w:rsidP="0055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240" w:rsidRDefault="005B4240" w:rsidP="00557D01">
      <w:pPr>
        <w:spacing w:after="0" w:line="240" w:lineRule="auto"/>
      </w:pPr>
      <w:r>
        <w:separator/>
      </w:r>
    </w:p>
  </w:footnote>
  <w:footnote w:type="continuationSeparator" w:id="0">
    <w:p w:rsidR="005B4240" w:rsidRDefault="005B4240" w:rsidP="00557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6DB2"/>
    <w:multiLevelType w:val="hybridMultilevel"/>
    <w:tmpl w:val="8DDE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76388"/>
    <w:multiLevelType w:val="hybridMultilevel"/>
    <w:tmpl w:val="2C08A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E2E8E"/>
    <w:multiLevelType w:val="hybridMultilevel"/>
    <w:tmpl w:val="7136A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FD"/>
    <w:rsid w:val="000C47A5"/>
    <w:rsid w:val="00184B62"/>
    <w:rsid w:val="001C4AFB"/>
    <w:rsid w:val="00205E69"/>
    <w:rsid w:val="0022280E"/>
    <w:rsid w:val="00334312"/>
    <w:rsid w:val="00386313"/>
    <w:rsid w:val="004345FD"/>
    <w:rsid w:val="004736AD"/>
    <w:rsid w:val="004B050F"/>
    <w:rsid w:val="004C00EF"/>
    <w:rsid w:val="004C44C9"/>
    <w:rsid w:val="0054495B"/>
    <w:rsid w:val="00552777"/>
    <w:rsid w:val="00557D01"/>
    <w:rsid w:val="005B4240"/>
    <w:rsid w:val="005C7AB2"/>
    <w:rsid w:val="00625E0E"/>
    <w:rsid w:val="0068307B"/>
    <w:rsid w:val="006D5723"/>
    <w:rsid w:val="006F64A0"/>
    <w:rsid w:val="00720ADA"/>
    <w:rsid w:val="0077753D"/>
    <w:rsid w:val="007856AD"/>
    <w:rsid w:val="007A4940"/>
    <w:rsid w:val="007C3896"/>
    <w:rsid w:val="00832719"/>
    <w:rsid w:val="008E6CAA"/>
    <w:rsid w:val="0092281F"/>
    <w:rsid w:val="00941F33"/>
    <w:rsid w:val="009A654E"/>
    <w:rsid w:val="00AE6BFA"/>
    <w:rsid w:val="00AF75E7"/>
    <w:rsid w:val="00B32317"/>
    <w:rsid w:val="00B84B75"/>
    <w:rsid w:val="00BD013C"/>
    <w:rsid w:val="00C26809"/>
    <w:rsid w:val="00C310EF"/>
    <w:rsid w:val="00C33E9C"/>
    <w:rsid w:val="00C77A2D"/>
    <w:rsid w:val="00E752F0"/>
    <w:rsid w:val="00EB7C73"/>
    <w:rsid w:val="00ED4DC3"/>
    <w:rsid w:val="00F9385B"/>
    <w:rsid w:val="00F96B37"/>
    <w:rsid w:val="00FA33C4"/>
    <w:rsid w:val="00FD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6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7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7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7D0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C3896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6B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6B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6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7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7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7D0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C3896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6B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6B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uropa.eu/youreurope/citizen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AA25-A550-4ACF-9EF5-B01F4D6F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NIA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Lazowski</dc:creator>
  <cp:lastModifiedBy>Ja</cp:lastModifiedBy>
  <cp:revision>2</cp:revision>
  <cp:lastPrinted>2016-02-03T10:56:00Z</cp:lastPrinted>
  <dcterms:created xsi:type="dcterms:W3CDTF">2016-02-03T10:57:00Z</dcterms:created>
  <dcterms:modified xsi:type="dcterms:W3CDTF">2016-02-03T10:57:00Z</dcterms:modified>
</cp:coreProperties>
</file>